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73653" w14:textId="290D93B9" w:rsidR="00C85456" w:rsidRPr="00C85456" w:rsidRDefault="00C85456"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Student’s name.</w:t>
      </w:r>
    </w:p>
    <w:p w14:paraId="240F464E" w14:textId="5AA87B8C" w:rsidR="00C85456" w:rsidRPr="00C85456" w:rsidRDefault="00C85456"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Instructor’s name.</w:t>
      </w:r>
    </w:p>
    <w:p w14:paraId="0C9884AD" w14:textId="7BEAA8CF" w:rsidR="00C85456" w:rsidRPr="00C85456" w:rsidRDefault="00C85456"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 xml:space="preserve">Date of submission. </w:t>
      </w:r>
    </w:p>
    <w:p w14:paraId="745B16D7" w14:textId="6CDC5CB3" w:rsidR="00C85456" w:rsidRPr="00C85456" w:rsidRDefault="00C85456" w:rsidP="00C85456">
      <w:pPr>
        <w:spacing w:line="480" w:lineRule="auto"/>
        <w:ind w:firstLine="720"/>
        <w:jc w:val="center"/>
        <w:rPr>
          <w:rFonts w:ascii="Times New Roman" w:hAnsi="Times New Roman" w:cs="Times New Roman"/>
          <w:sz w:val="24"/>
          <w:szCs w:val="24"/>
        </w:rPr>
      </w:pPr>
      <w:r w:rsidRPr="00C85456">
        <w:rPr>
          <w:rFonts w:ascii="Times New Roman" w:hAnsi="Times New Roman" w:cs="Times New Roman"/>
          <w:sz w:val="24"/>
          <w:szCs w:val="24"/>
        </w:rPr>
        <w:t>Working conditions in textile industry in Vietnam.</w:t>
      </w:r>
    </w:p>
    <w:p w14:paraId="648CE479" w14:textId="3EA2DE4E" w:rsidR="00BF6D03" w:rsidRPr="00C85456" w:rsidRDefault="008E3D6B"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 xml:space="preserve">The united states </w:t>
      </w:r>
      <w:r w:rsidRPr="00C85456">
        <w:rPr>
          <w:rFonts w:ascii="Times New Roman" w:hAnsi="Times New Roman" w:cs="Times New Roman"/>
          <w:sz w:val="24"/>
          <w:szCs w:val="24"/>
        </w:rPr>
        <w:t xml:space="preserve">are one of the leading markets for fashion products globally, but only a small proportion of production is made locally. Various factors have necessitated the establishment of </w:t>
      </w:r>
      <w:r w:rsidR="004643BD" w:rsidRPr="00C85456">
        <w:rPr>
          <w:rFonts w:ascii="Times New Roman" w:hAnsi="Times New Roman" w:cs="Times New Roman"/>
          <w:sz w:val="24"/>
          <w:szCs w:val="24"/>
        </w:rPr>
        <w:t xml:space="preserve">cloth manufacturing firms to base their operations outside the country. </w:t>
      </w:r>
      <w:r w:rsidRPr="00C85456">
        <w:rPr>
          <w:rFonts w:ascii="Times New Roman" w:hAnsi="Times New Roman" w:cs="Times New Roman"/>
          <w:sz w:val="24"/>
          <w:szCs w:val="24"/>
        </w:rPr>
        <w:t>Manufact</w:t>
      </w:r>
      <w:r w:rsidRPr="00C85456">
        <w:rPr>
          <w:rFonts w:ascii="Times New Roman" w:hAnsi="Times New Roman" w:cs="Times New Roman"/>
          <w:sz w:val="24"/>
          <w:szCs w:val="24"/>
        </w:rPr>
        <w:t>uring outside the united states is one of the industries that employ many employees, becoming a source of income to most of them. There are various conditions that workers in such industries are exposed to, but that does not prevent quality services delive</w:t>
      </w:r>
      <w:r w:rsidRPr="00C85456">
        <w:rPr>
          <w:rFonts w:ascii="Times New Roman" w:hAnsi="Times New Roman" w:cs="Times New Roman"/>
          <w:sz w:val="24"/>
          <w:szCs w:val="24"/>
        </w:rPr>
        <w:t>ry. Cloth manufacturing requires special skills such as sewing and creativity, especially where mechanization has not been adopted.</w:t>
      </w:r>
      <w:r w:rsidR="004643BD" w:rsidRPr="00C85456">
        <w:rPr>
          <w:rFonts w:ascii="Times New Roman" w:hAnsi="Times New Roman" w:cs="Times New Roman"/>
          <w:sz w:val="24"/>
          <w:szCs w:val="24"/>
        </w:rPr>
        <w:t xml:space="preserve"> One of the major factors that have encouraged companies to operate outside the country is searching for cheap labor and the raw materials required in the production. This paper discusses one of the cloth products widely used in the united states, although it is produced outside the country.  </w:t>
      </w:r>
    </w:p>
    <w:p w14:paraId="45D0DF58" w14:textId="418ADC7E" w:rsidR="004643BD" w:rsidRPr="00C85456" w:rsidRDefault="008E3D6B"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Patagonia is one of the leading exporters of clothing products in Vietnam, and its sto</w:t>
      </w:r>
      <w:r w:rsidRPr="00C85456">
        <w:rPr>
          <w:rFonts w:ascii="Times New Roman" w:hAnsi="Times New Roman" w:cs="Times New Roman"/>
          <w:sz w:val="24"/>
          <w:szCs w:val="24"/>
        </w:rPr>
        <w:t xml:space="preserve">res and brands are used in various parts of the world. </w:t>
      </w:r>
      <w:r w:rsidR="003D6565" w:rsidRPr="00C85456">
        <w:rPr>
          <w:rFonts w:ascii="Times New Roman" w:hAnsi="Times New Roman" w:cs="Times New Roman"/>
          <w:sz w:val="24"/>
          <w:szCs w:val="24"/>
        </w:rPr>
        <w:t xml:space="preserve">The company is known for the gold garment brand that is produced in the Patagonia factory in Vietnam. </w:t>
      </w:r>
      <w:r w:rsidRPr="00C85456">
        <w:rPr>
          <w:rFonts w:ascii="Times New Roman" w:hAnsi="Times New Roman" w:cs="Times New Roman"/>
          <w:sz w:val="24"/>
          <w:szCs w:val="24"/>
        </w:rPr>
        <w:t>It is widely known for its outdoor clothing that is used majorly in sports and other outdoor activi</w:t>
      </w:r>
      <w:r w:rsidRPr="00C85456">
        <w:rPr>
          <w:rFonts w:ascii="Times New Roman" w:hAnsi="Times New Roman" w:cs="Times New Roman"/>
          <w:sz w:val="24"/>
          <w:szCs w:val="24"/>
        </w:rPr>
        <w:t xml:space="preserve">ties. </w:t>
      </w:r>
      <w:r w:rsidR="003D6565" w:rsidRPr="00C85456">
        <w:rPr>
          <w:rFonts w:ascii="Times New Roman" w:hAnsi="Times New Roman" w:cs="Times New Roman"/>
          <w:sz w:val="24"/>
          <w:szCs w:val="24"/>
        </w:rPr>
        <w:t xml:space="preserve">The company has established a strong brand in the market and has increased its operations in different parts of the world to ensure that they meet the increasing demand. The manufacturing of sportswear that is largely used in swimming, skating, and surfing is done amid different working conditions for employees </w:t>
      </w:r>
      <w:r w:rsidR="003D6565" w:rsidRPr="00C85456">
        <w:rPr>
          <w:rFonts w:ascii="Times New Roman" w:hAnsi="Times New Roman" w:cs="Times New Roman"/>
          <w:sz w:val="24"/>
          <w:szCs w:val="24"/>
        </w:rPr>
        <w:lastRenderedPageBreak/>
        <w:t>and consumers. This essay describes the conditions that are common in this clothing that has become a global brand. The conditions include the working conditions for employees and the benefits that the company has for its employees.</w:t>
      </w:r>
    </w:p>
    <w:p w14:paraId="0739B28E" w14:textId="02CF607C" w:rsidR="000359D2" w:rsidRPr="00C85456" w:rsidRDefault="00C85456"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According to Brown et al, (p190) t</w:t>
      </w:r>
      <w:r w:rsidR="008E3D6B" w:rsidRPr="00C85456">
        <w:rPr>
          <w:rFonts w:ascii="Times New Roman" w:hAnsi="Times New Roman" w:cs="Times New Roman"/>
          <w:sz w:val="24"/>
          <w:szCs w:val="24"/>
        </w:rPr>
        <w:t>he employees work in the sweatshops that have been established by the gold garment factory in Vietnam. Sweatshops are a central working space for all informal workers that are involved in the manufacturing of garmen</w:t>
      </w:r>
      <w:r w:rsidR="008E3D6B" w:rsidRPr="00C85456">
        <w:rPr>
          <w:rFonts w:ascii="Times New Roman" w:hAnsi="Times New Roman" w:cs="Times New Roman"/>
          <w:sz w:val="24"/>
          <w:szCs w:val="24"/>
        </w:rPr>
        <w:t>ts. The working conditions in sweatshops are sometimes unfavorable as employees have to withstand long working hours, poor pay, and, most importantly, congestion in the workplace, which exposes them to poor health. The use of the cheapest methods construct</w:t>
      </w:r>
      <w:r w:rsidR="008E3D6B" w:rsidRPr="00C85456">
        <w:rPr>
          <w:rFonts w:ascii="Times New Roman" w:hAnsi="Times New Roman" w:cs="Times New Roman"/>
          <w:sz w:val="24"/>
          <w:szCs w:val="24"/>
        </w:rPr>
        <w:t>s the sweatshops. Therefore, they do not provide safety features such as ventilation and exposure to hazardous waste produced in the manufacturing process. The sweatshops disregard promoting the employees' health concerns to increase the profits of the com</w:t>
      </w:r>
      <w:r w:rsidR="008E3D6B" w:rsidRPr="00C85456">
        <w:rPr>
          <w:rFonts w:ascii="Times New Roman" w:hAnsi="Times New Roman" w:cs="Times New Roman"/>
          <w:sz w:val="24"/>
          <w:szCs w:val="24"/>
        </w:rPr>
        <w:t xml:space="preserve">pany. In Vietnam, a gold garment factory has various sweatshops in the country, and it has also exposed its employees to exploitative conditions. </w:t>
      </w:r>
    </w:p>
    <w:p w14:paraId="08A1D863" w14:textId="1CE8064F" w:rsidR="003D6565" w:rsidRPr="00C85456" w:rsidRDefault="008E3D6B"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Patagonia works with various factories outside and in the united states and strives to ensure that the factor</w:t>
      </w:r>
      <w:r w:rsidRPr="00C85456">
        <w:rPr>
          <w:rFonts w:ascii="Times New Roman" w:hAnsi="Times New Roman" w:cs="Times New Roman"/>
          <w:sz w:val="24"/>
          <w:szCs w:val="24"/>
        </w:rPr>
        <w:t>ies are compliant with labor laws to protect the employees from exploitation by the factories. In Vietnam, the gold garment factory is one of the clothing brands that work with Patagonia in the sales and supply department. The employees are provided with t</w:t>
      </w:r>
      <w:r w:rsidRPr="00C85456">
        <w:rPr>
          <w:rFonts w:ascii="Times New Roman" w:hAnsi="Times New Roman" w:cs="Times New Roman"/>
          <w:sz w:val="24"/>
          <w:szCs w:val="24"/>
        </w:rPr>
        <w:t>he maximum benefits that they are entitled to in the labor regulation laws. The gold ga</w:t>
      </w:r>
      <w:r w:rsidR="000359D2" w:rsidRPr="00C85456">
        <w:rPr>
          <w:rFonts w:ascii="Times New Roman" w:hAnsi="Times New Roman" w:cs="Times New Roman"/>
          <w:sz w:val="24"/>
          <w:szCs w:val="24"/>
        </w:rPr>
        <w:t>r</w:t>
      </w:r>
      <w:r w:rsidRPr="00C85456">
        <w:rPr>
          <w:rFonts w:ascii="Times New Roman" w:hAnsi="Times New Roman" w:cs="Times New Roman"/>
          <w:sz w:val="24"/>
          <w:szCs w:val="24"/>
        </w:rPr>
        <w:t xml:space="preserve">ment factory has been accused of violating employees' rights and exposing them to different diseases because of overworking and poor working conditions. </w:t>
      </w:r>
      <w:r w:rsidR="00CA3F36" w:rsidRPr="00C85456">
        <w:rPr>
          <w:rFonts w:ascii="Times New Roman" w:hAnsi="Times New Roman" w:cs="Times New Roman"/>
          <w:sz w:val="24"/>
          <w:szCs w:val="24"/>
        </w:rPr>
        <w:t>Employees' experiences in the factory depend on whether one is an immigrant, and the department that one is working from. In many cases, being an immigrant and working in the informal sector exposes one to poor working conditions and various firms' exploitation.</w:t>
      </w:r>
    </w:p>
    <w:p w14:paraId="26EE0360" w14:textId="0004F799" w:rsidR="00CA3F36" w:rsidRPr="00C85456" w:rsidRDefault="008E3D6B"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lastRenderedPageBreak/>
        <w:t>The immi</w:t>
      </w:r>
      <w:r w:rsidRPr="00C85456">
        <w:rPr>
          <w:rFonts w:ascii="Times New Roman" w:hAnsi="Times New Roman" w:cs="Times New Roman"/>
          <w:sz w:val="24"/>
          <w:szCs w:val="24"/>
        </w:rPr>
        <w:t xml:space="preserve">grants and the employees in the informal sector in Vietnam are poorly renumerated, and this makes them live in poor conditions that they cannot afford the basic needs. The gold garment factory in Vietnam has different payment for employees who work in the </w:t>
      </w:r>
      <w:r w:rsidRPr="00C85456">
        <w:rPr>
          <w:rFonts w:ascii="Times New Roman" w:hAnsi="Times New Roman" w:cs="Times New Roman"/>
          <w:sz w:val="24"/>
          <w:szCs w:val="24"/>
        </w:rPr>
        <w:t>sales departments and those working in the operations because the informal jobs are given to immigrants or the poor class in the society. The informal workers are pro</w:t>
      </w:r>
      <w:r w:rsidR="00C85456" w:rsidRPr="00C85456">
        <w:rPr>
          <w:rFonts w:ascii="Times New Roman" w:hAnsi="Times New Roman" w:cs="Times New Roman"/>
          <w:sz w:val="24"/>
          <w:szCs w:val="24"/>
        </w:rPr>
        <w:t>1</w:t>
      </w:r>
      <w:r w:rsidRPr="00C85456">
        <w:rPr>
          <w:rFonts w:ascii="Times New Roman" w:hAnsi="Times New Roman" w:cs="Times New Roman"/>
          <w:sz w:val="24"/>
          <w:szCs w:val="24"/>
        </w:rPr>
        <w:t>vided with low wages that are not proportional to the services they provide in the factory</w:t>
      </w:r>
      <w:r w:rsidR="00C85456" w:rsidRPr="00C85456">
        <w:rPr>
          <w:rFonts w:ascii="Times New Roman" w:hAnsi="Times New Roman" w:cs="Times New Roman"/>
          <w:sz w:val="24"/>
          <w:szCs w:val="24"/>
        </w:rPr>
        <w:t xml:space="preserve"> (Robertson et al, p56)</w:t>
      </w:r>
      <w:r w:rsidRPr="00C85456">
        <w:rPr>
          <w:rFonts w:ascii="Times New Roman" w:hAnsi="Times New Roman" w:cs="Times New Roman"/>
          <w:sz w:val="24"/>
          <w:szCs w:val="24"/>
        </w:rPr>
        <w:t>. Therefore, the employees have lived in poverty because they cannot afford the basic needs despite working in a prestigious clothing brand. The poor remuneration promotes the cycle of poverty since one cannot be financially stable to develop themselves th</w:t>
      </w:r>
      <w:r w:rsidRPr="00C85456">
        <w:rPr>
          <w:rFonts w:ascii="Times New Roman" w:hAnsi="Times New Roman" w:cs="Times New Roman"/>
          <w:sz w:val="24"/>
          <w:szCs w:val="24"/>
        </w:rPr>
        <w:t xml:space="preserve">rough investment. </w:t>
      </w:r>
      <w:r w:rsidR="00696656" w:rsidRPr="00C85456">
        <w:rPr>
          <w:rFonts w:ascii="Times New Roman" w:hAnsi="Times New Roman" w:cs="Times New Roman"/>
          <w:sz w:val="24"/>
          <w:szCs w:val="24"/>
        </w:rPr>
        <w:t>The factory has discriminatory policies where the immigrants work only in the informal sector, where they are exposed to such disadvantages.</w:t>
      </w:r>
    </w:p>
    <w:p w14:paraId="4F65F649" w14:textId="33A85F06" w:rsidR="00696656" w:rsidRPr="00C85456" w:rsidRDefault="00C85456"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t>Iglesias</w:t>
      </w:r>
      <w:r w:rsidRPr="00C85456">
        <w:rPr>
          <w:rFonts w:ascii="Times New Roman" w:hAnsi="Times New Roman" w:cs="Times New Roman"/>
          <w:sz w:val="24"/>
          <w:szCs w:val="24"/>
        </w:rPr>
        <w:t xml:space="preserve"> &amp;</w:t>
      </w:r>
      <w:r w:rsidRPr="00C85456">
        <w:rPr>
          <w:rFonts w:ascii="Times New Roman" w:hAnsi="Times New Roman" w:cs="Times New Roman"/>
          <w:sz w:val="24"/>
          <w:szCs w:val="24"/>
        </w:rPr>
        <w:t>Vanesa</w:t>
      </w:r>
      <w:r w:rsidRPr="00C85456">
        <w:rPr>
          <w:rFonts w:ascii="Times New Roman" w:hAnsi="Times New Roman" w:cs="Times New Roman"/>
          <w:sz w:val="24"/>
          <w:szCs w:val="24"/>
        </w:rPr>
        <w:t xml:space="preserve"> (p13) argues that i</w:t>
      </w:r>
      <w:r w:rsidR="008E3D6B" w:rsidRPr="00C85456">
        <w:rPr>
          <w:rFonts w:ascii="Times New Roman" w:hAnsi="Times New Roman" w:cs="Times New Roman"/>
          <w:sz w:val="24"/>
          <w:szCs w:val="24"/>
        </w:rPr>
        <w:t>n the textile industry in Vietnam, the average working hours range from ten to eighteen hours pe</w:t>
      </w:r>
      <w:r w:rsidR="008E3D6B" w:rsidRPr="00C85456">
        <w:rPr>
          <w:rFonts w:ascii="Times New Roman" w:hAnsi="Times New Roman" w:cs="Times New Roman"/>
          <w:sz w:val="24"/>
          <w:szCs w:val="24"/>
        </w:rPr>
        <w:t xml:space="preserve">r day, and there are strict adherence deadlines imposed by the company where employees have to work for extra hours. The gold garment factory upholds this policy, and employees have to work extra hours every day, which could be even more where the factory </w:t>
      </w:r>
      <w:r w:rsidR="008E3D6B" w:rsidRPr="00C85456">
        <w:rPr>
          <w:rFonts w:ascii="Times New Roman" w:hAnsi="Times New Roman" w:cs="Times New Roman"/>
          <w:sz w:val="24"/>
          <w:szCs w:val="24"/>
        </w:rPr>
        <w:t>needs to meet specific deadlines. The informal sector is a demanding activity that requires rest and refreshments to maintain health and efficiency in delivering services. Therefore, the factories are very demanding that employees rarely have enough time t</w:t>
      </w:r>
      <w:r w:rsidR="008E3D6B" w:rsidRPr="00C85456">
        <w:rPr>
          <w:rFonts w:ascii="Times New Roman" w:hAnsi="Times New Roman" w:cs="Times New Roman"/>
          <w:sz w:val="24"/>
          <w:szCs w:val="24"/>
        </w:rPr>
        <w:t>o rest or attend to their personal needs. While working for extra hours requires compensation as per the labor laws, there is no compensation for the extra hours that one has worked. The company capitalizes on making a profit from the extra hours that empl</w:t>
      </w:r>
      <w:r w:rsidR="008E3D6B" w:rsidRPr="00C85456">
        <w:rPr>
          <w:rFonts w:ascii="Times New Roman" w:hAnsi="Times New Roman" w:cs="Times New Roman"/>
          <w:sz w:val="24"/>
          <w:szCs w:val="24"/>
        </w:rPr>
        <w:t xml:space="preserve">oyees are </w:t>
      </w:r>
      <w:r w:rsidR="000359D2" w:rsidRPr="00C85456">
        <w:rPr>
          <w:rFonts w:ascii="Times New Roman" w:hAnsi="Times New Roman" w:cs="Times New Roman"/>
          <w:sz w:val="24"/>
          <w:szCs w:val="24"/>
        </w:rPr>
        <w:t xml:space="preserve">put through. </w:t>
      </w:r>
    </w:p>
    <w:p w14:paraId="6D086CC5" w14:textId="65F777D4" w:rsidR="000359D2" w:rsidRPr="00C85456" w:rsidRDefault="008E3D6B" w:rsidP="00C85456">
      <w:pPr>
        <w:spacing w:line="480" w:lineRule="auto"/>
        <w:ind w:firstLine="720"/>
        <w:rPr>
          <w:rFonts w:ascii="Times New Roman" w:hAnsi="Times New Roman" w:cs="Times New Roman"/>
          <w:sz w:val="24"/>
          <w:szCs w:val="24"/>
        </w:rPr>
      </w:pPr>
      <w:r w:rsidRPr="00C85456">
        <w:rPr>
          <w:rFonts w:ascii="Times New Roman" w:hAnsi="Times New Roman" w:cs="Times New Roman"/>
          <w:sz w:val="24"/>
          <w:szCs w:val="24"/>
        </w:rPr>
        <w:lastRenderedPageBreak/>
        <w:t xml:space="preserve">The relevant authority and management of the gold garment factory in Vietnam must correct the exploitive behaviors towards their employees. </w:t>
      </w:r>
      <w:r w:rsidR="004A250D" w:rsidRPr="00C85456">
        <w:rPr>
          <w:rFonts w:ascii="Times New Roman" w:hAnsi="Times New Roman" w:cs="Times New Roman"/>
          <w:sz w:val="24"/>
          <w:szCs w:val="24"/>
        </w:rPr>
        <w:t>The textile industry is highly affected, and employees are being exploited at the expense of making more profits for the company. Regulators in the industry should ensure that the companies comply with all the applicable laws, especially those that affect them. The sweatshops' conditions should be addressed to realize the positive impact that sweatshops would have on society and the company itself.</w:t>
      </w:r>
    </w:p>
    <w:p w14:paraId="1F70B2DF" w14:textId="77777777" w:rsidR="000359D2" w:rsidRPr="00C85456" w:rsidRDefault="000359D2" w:rsidP="00C85456">
      <w:pPr>
        <w:spacing w:line="480" w:lineRule="auto"/>
        <w:ind w:firstLine="720"/>
        <w:rPr>
          <w:rFonts w:ascii="Times New Roman" w:hAnsi="Times New Roman" w:cs="Times New Roman"/>
          <w:sz w:val="24"/>
          <w:szCs w:val="24"/>
        </w:rPr>
      </w:pPr>
    </w:p>
    <w:p w14:paraId="43639346" w14:textId="77777777" w:rsidR="003D6565" w:rsidRPr="00C85456" w:rsidRDefault="003D6565" w:rsidP="00C85456">
      <w:pPr>
        <w:spacing w:line="480" w:lineRule="auto"/>
        <w:ind w:firstLine="720"/>
        <w:rPr>
          <w:rFonts w:ascii="Times New Roman" w:hAnsi="Times New Roman" w:cs="Times New Roman"/>
          <w:sz w:val="24"/>
          <w:szCs w:val="24"/>
        </w:rPr>
      </w:pPr>
    </w:p>
    <w:p w14:paraId="21F7682D" w14:textId="5CDD2E25" w:rsidR="003D6565" w:rsidRPr="00C85456" w:rsidRDefault="003D6565" w:rsidP="00C85456">
      <w:pPr>
        <w:spacing w:line="480" w:lineRule="auto"/>
        <w:rPr>
          <w:rFonts w:ascii="Times New Roman" w:hAnsi="Times New Roman" w:cs="Times New Roman"/>
          <w:sz w:val="24"/>
          <w:szCs w:val="24"/>
        </w:rPr>
      </w:pPr>
    </w:p>
    <w:p w14:paraId="2C4029AB" w14:textId="348B5200" w:rsidR="00C85456" w:rsidRPr="00C85456" w:rsidRDefault="00C85456" w:rsidP="00C85456">
      <w:pPr>
        <w:spacing w:line="480" w:lineRule="auto"/>
        <w:rPr>
          <w:rFonts w:ascii="Times New Roman" w:hAnsi="Times New Roman" w:cs="Times New Roman"/>
          <w:sz w:val="24"/>
          <w:szCs w:val="24"/>
        </w:rPr>
      </w:pPr>
    </w:p>
    <w:p w14:paraId="5FD58B69" w14:textId="1E522AF1" w:rsidR="00C85456" w:rsidRPr="00C85456" w:rsidRDefault="00C85456" w:rsidP="00C85456">
      <w:pPr>
        <w:spacing w:line="480" w:lineRule="auto"/>
        <w:rPr>
          <w:rFonts w:ascii="Times New Roman" w:hAnsi="Times New Roman" w:cs="Times New Roman"/>
          <w:sz w:val="24"/>
          <w:szCs w:val="24"/>
        </w:rPr>
      </w:pPr>
    </w:p>
    <w:p w14:paraId="51461353" w14:textId="086044B4" w:rsidR="00C85456" w:rsidRPr="00C85456" w:rsidRDefault="00C85456" w:rsidP="00C85456">
      <w:pPr>
        <w:spacing w:line="480" w:lineRule="auto"/>
        <w:rPr>
          <w:rFonts w:ascii="Times New Roman" w:hAnsi="Times New Roman" w:cs="Times New Roman"/>
          <w:sz w:val="24"/>
          <w:szCs w:val="24"/>
        </w:rPr>
      </w:pPr>
    </w:p>
    <w:p w14:paraId="70384FEE" w14:textId="3B5F538C" w:rsidR="00C85456" w:rsidRPr="00C85456" w:rsidRDefault="00C85456" w:rsidP="00C85456">
      <w:pPr>
        <w:spacing w:line="480" w:lineRule="auto"/>
        <w:rPr>
          <w:rFonts w:ascii="Times New Roman" w:hAnsi="Times New Roman" w:cs="Times New Roman"/>
          <w:sz w:val="24"/>
          <w:szCs w:val="24"/>
        </w:rPr>
      </w:pPr>
    </w:p>
    <w:p w14:paraId="531505E3" w14:textId="688FC21C" w:rsidR="00C85456" w:rsidRPr="00C85456" w:rsidRDefault="00C85456" w:rsidP="00C85456">
      <w:pPr>
        <w:spacing w:line="480" w:lineRule="auto"/>
        <w:rPr>
          <w:rFonts w:ascii="Times New Roman" w:hAnsi="Times New Roman" w:cs="Times New Roman"/>
          <w:sz w:val="24"/>
          <w:szCs w:val="24"/>
        </w:rPr>
      </w:pPr>
    </w:p>
    <w:p w14:paraId="6E16948B" w14:textId="734D99AB" w:rsidR="00C85456" w:rsidRPr="00C85456" w:rsidRDefault="00C85456" w:rsidP="00C85456">
      <w:pPr>
        <w:spacing w:line="480" w:lineRule="auto"/>
        <w:rPr>
          <w:rFonts w:ascii="Times New Roman" w:hAnsi="Times New Roman" w:cs="Times New Roman"/>
          <w:sz w:val="24"/>
          <w:szCs w:val="24"/>
        </w:rPr>
      </w:pPr>
    </w:p>
    <w:p w14:paraId="030D3B06" w14:textId="2D9DF912" w:rsidR="00C85456" w:rsidRPr="00C85456" w:rsidRDefault="00C85456" w:rsidP="00C85456">
      <w:pPr>
        <w:spacing w:line="480" w:lineRule="auto"/>
        <w:rPr>
          <w:rFonts w:ascii="Times New Roman" w:hAnsi="Times New Roman" w:cs="Times New Roman"/>
          <w:sz w:val="24"/>
          <w:szCs w:val="24"/>
        </w:rPr>
      </w:pPr>
    </w:p>
    <w:p w14:paraId="2069019C" w14:textId="776F6E86" w:rsidR="00C85456" w:rsidRPr="00C85456" w:rsidRDefault="00C85456" w:rsidP="00C85456">
      <w:pPr>
        <w:spacing w:line="480" w:lineRule="auto"/>
        <w:rPr>
          <w:rFonts w:ascii="Times New Roman" w:hAnsi="Times New Roman" w:cs="Times New Roman"/>
          <w:sz w:val="24"/>
          <w:szCs w:val="24"/>
        </w:rPr>
      </w:pPr>
    </w:p>
    <w:p w14:paraId="08EFF502" w14:textId="7896F79C" w:rsidR="00C85456" w:rsidRPr="00C85456" w:rsidRDefault="00C85456" w:rsidP="00C85456">
      <w:pPr>
        <w:spacing w:line="480" w:lineRule="auto"/>
        <w:rPr>
          <w:rFonts w:ascii="Times New Roman" w:hAnsi="Times New Roman" w:cs="Times New Roman"/>
          <w:sz w:val="24"/>
          <w:szCs w:val="24"/>
        </w:rPr>
      </w:pPr>
    </w:p>
    <w:p w14:paraId="52A60A1E" w14:textId="46DEF0D9" w:rsidR="00C85456" w:rsidRPr="00C85456" w:rsidRDefault="00C85456" w:rsidP="00C85456">
      <w:pPr>
        <w:spacing w:line="480" w:lineRule="auto"/>
        <w:rPr>
          <w:rFonts w:ascii="Times New Roman" w:hAnsi="Times New Roman" w:cs="Times New Roman"/>
          <w:sz w:val="24"/>
          <w:szCs w:val="24"/>
        </w:rPr>
      </w:pPr>
    </w:p>
    <w:p w14:paraId="71CA8766" w14:textId="5E2E851D" w:rsidR="00C85456" w:rsidRPr="00C85456" w:rsidRDefault="00C85456" w:rsidP="00C85456">
      <w:pPr>
        <w:spacing w:line="480" w:lineRule="auto"/>
        <w:jc w:val="center"/>
        <w:rPr>
          <w:rFonts w:ascii="Times New Roman" w:hAnsi="Times New Roman" w:cs="Times New Roman"/>
          <w:sz w:val="24"/>
          <w:szCs w:val="24"/>
        </w:rPr>
      </w:pPr>
      <w:r w:rsidRPr="00C85456">
        <w:rPr>
          <w:rFonts w:ascii="Times New Roman" w:hAnsi="Times New Roman" w:cs="Times New Roman"/>
          <w:sz w:val="24"/>
          <w:szCs w:val="24"/>
        </w:rPr>
        <w:lastRenderedPageBreak/>
        <w:t>WORK CITED.</w:t>
      </w:r>
    </w:p>
    <w:p w14:paraId="1BE90145" w14:textId="77777777" w:rsidR="00C85456" w:rsidRPr="00C85456" w:rsidRDefault="00C85456" w:rsidP="00C85456">
      <w:pPr>
        <w:spacing w:line="480" w:lineRule="auto"/>
        <w:ind w:left="720" w:hanging="720"/>
        <w:rPr>
          <w:rFonts w:ascii="Times New Roman" w:hAnsi="Times New Roman" w:cs="Times New Roman"/>
          <w:sz w:val="24"/>
          <w:szCs w:val="24"/>
        </w:rPr>
      </w:pPr>
      <w:r w:rsidRPr="00C85456">
        <w:rPr>
          <w:rFonts w:ascii="Times New Roman" w:hAnsi="Times New Roman" w:cs="Times New Roman"/>
          <w:sz w:val="24"/>
          <w:szCs w:val="24"/>
        </w:rPr>
        <w:t xml:space="preserve">Brown, Drusilla, Rajeev </w:t>
      </w:r>
      <w:proofErr w:type="spellStart"/>
      <w:r w:rsidRPr="00C85456">
        <w:rPr>
          <w:rFonts w:ascii="Times New Roman" w:hAnsi="Times New Roman" w:cs="Times New Roman"/>
          <w:sz w:val="24"/>
          <w:szCs w:val="24"/>
        </w:rPr>
        <w:t>Dehejia</w:t>
      </w:r>
      <w:proofErr w:type="spellEnd"/>
      <w:r w:rsidRPr="00C85456">
        <w:rPr>
          <w:rFonts w:ascii="Times New Roman" w:hAnsi="Times New Roman" w:cs="Times New Roman"/>
          <w:sz w:val="24"/>
          <w:szCs w:val="24"/>
        </w:rPr>
        <w:t>, and Raymond Robertson. "Regulations, monitoring and working conditions: Evidence from better factories Cambodia and better work Vietnam." </w:t>
      </w:r>
      <w:r w:rsidRPr="00C85456">
        <w:rPr>
          <w:rFonts w:ascii="Times New Roman" w:hAnsi="Times New Roman" w:cs="Times New Roman"/>
          <w:i/>
          <w:iCs/>
          <w:sz w:val="24"/>
          <w:szCs w:val="24"/>
        </w:rPr>
        <w:t xml:space="preserve">Creative </w:t>
      </w:r>
      <w:proofErr w:type="spellStart"/>
      <w:r w:rsidRPr="00C85456">
        <w:rPr>
          <w:rFonts w:ascii="Times New Roman" w:hAnsi="Times New Roman" w:cs="Times New Roman"/>
          <w:i/>
          <w:iCs/>
          <w:sz w:val="24"/>
          <w:szCs w:val="24"/>
        </w:rPr>
        <w:t>Labour</w:t>
      </w:r>
      <w:proofErr w:type="spellEnd"/>
      <w:r w:rsidRPr="00C85456">
        <w:rPr>
          <w:rFonts w:ascii="Times New Roman" w:hAnsi="Times New Roman" w:cs="Times New Roman"/>
          <w:i/>
          <w:iCs/>
          <w:sz w:val="24"/>
          <w:szCs w:val="24"/>
        </w:rPr>
        <w:t xml:space="preserve"> Regulation</w:t>
      </w:r>
      <w:r w:rsidRPr="00C85456">
        <w:rPr>
          <w:rFonts w:ascii="Times New Roman" w:hAnsi="Times New Roman" w:cs="Times New Roman"/>
          <w:sz w:val="24"/>
          <w:szCs w:val="24"/>
        </w:rPr>
        <w:t>. Palgrave Macmillan, London, 2014. 185-203.</w:t>
      </w:r>
    </w:p>
    <w:p w14:paraId="54E27C39" w14:textId="77777777" w:rsidR="00C85456" w:rsidRPr="00C85456" w:rsidRDefault="00C85456" w:rsidP="00C85456">
      <w:pPr>
        <w:spacing w:line="480" w:lineRule="auto"/>
        <w:ind w:left="720" w:hanging="720"/>
        <w:rPr>
          <w:rFonts w:ascii="Times New Roman" w:hAnsi="Times New Roman" w:cs="Times New Roman"/>
          <w:sz w:val="24"/>
          <w:szCs w:val="24"/>
        </w:rPr>
      </w:pPr>
      <w:bookmarkStart w:id="0" w:name="_Hlk56139650"/>
      <w:r w:rsidRPr="00C85456">
        <w:rPr>
          <w:rFonts w:ascii="Times New Roman" w:hAnsi="Times New Roman" w:cs="Times New Roman"/>
          <w:sz w:val="24"/>
          <w:szCs w:val="24"/>
        </w:rPr>
        <w:t>Iglesias Rios, Vanesa Lisbeth</w:t>
      </w:r>
      <w:bookmarkEnd w:id="0"/>
      <w:r w:rsidRPr="00C85456">
        <w:rPr>
          <w:rFonts w:ascii="Times New Roman" w:hAnsi="Times New Roman" w:cs="Times New Roman"/>
          <w:sz w:val="24"/>
          <w:szCs w:val="24"/>
        </w:rPr>
        <w:t>. </w:t>
      </w:r>
      <w:r w:rsidRPr="00C85456">
        <w:rPr>
          <w:rFonts w:ascii="Times New Roman" w:hAnsi="Times New Roman" w:cs="Times New Roman"/>
          <w:i/>
          <w:iCs/>
          <w:sz w:val="24"/>
          <w:szCs w:val="24"/>
        </w:rPr>
        <w:t>Modern Slavery: Violence, Coercion and Mental Health of Female and Male Trafficking Survivors in the Mekong Sub-region: Cambodia, Thailand, and Vietnam</w:t>
      </w:r>
      <w:r w:rsidRPr="00C85456">
        <w:rPr>
          <w:rFonts w:ascii="Times New Roman" w:hAnsi="Times New Roman" w:cs="Times New Roman"/>
          <w:sz w:val="24"/>
          <w:szCs w:val="24"/>
        </w:rPr>
        <w:t>. Diss. 2018.</w:t>
      </w:r>
    </w:p>
    <w:p w14:paraId="0FC46D7A" w14:textId="77777777" w:rsidR="00C85456" w:rsidRPr="00C85456" w:rsidRDefault="00C85456" w:rsidP="00C85456">
      <w:pPr>
        <w:spacing w:line="480" w:lineRule="auto"/>
        <w:ind w:left="720" w:hanging="720"/>
        <w:rPr>
          <w:rFonts w:ascii="Times New Roman" w:hAnsi="Times New Roman" w:cs="Times New Roman"/>
          <w:sz w:val="24"/>
          <w:szCs w:val="24"/>
        </w:rPr>
      </w:pPr>
      <w:r w:rsidRPr="00C85456">
        <w:rPr>
          <w:rFonts w:ascii="Times New Roman" w:hAnsi="Times New Roman" w:cs="Times New Roman"/>
          <w:sz w:val="24"/>
          <w:szCs w:val="24"/>
        </w:rPr>
        <w:t>Robertson, Raymond, et al. "Working conditions, work outcomes, and policy in Asian developing countries." </w:t>
      </w:r>
      <w:r w:rsidRPr="00C85456">
        <w:rPr>
          <w:rFonts w:ascii="Times New Roman" w:hAnsi="Times New Roman" w:cs="Times New Roman"/>
          <w:i/>
          <w:iCs/>
          <w:sz w:val="24"/>
          <w:szCs w:val="24"/>
        </w:rPr>
        <w:t>NYU Wagner Research Paper</w:t>
      </w:r>
      <w:r w:rsidRPr="00C85456">
        <w:rPr>
          <w:rFonts w:ascii="Times New Roman" w:hAnsi="Times New Roman" w:cs="Times New Roman"/>
          <w:sz w:val="24"/>
          <w:szCs w:val="24"/>
        </w:rPr>
        <w:t> 2856292 (2016).</w:t>
      </w:r>
    </w:p>
    <w:sectPr w:rsidR="00C85456" w:rsidRPr="00C854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1A624A" w14:textId="77777777" w:rsidR="008E3D6B" w:rsidRDefault="008E3D6B" w:rsidP="00C85456">
      <w:pPr>
        <w:spacing w:after="0" w:line="240" w:lineRule="auto"/>
      </w:pPr>
      <w:r>
        <w:separator/>
      </w:r>
    </w:p>
  </w:endnote>
  <w:endnote w:type="continuationSeparator" w:id="0">
    <w:p w14:paraId="25D94964" w14:textId="77777777" w:rsidR="008E3D6B" w:rsidRDefault="008E3D6B" w:rsidP="00C8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4CE685" w14:textId="77777777" w:rsidR="008E3D6B" w:rsidRDefault="008E3D6B" w:rsidP="00C85456">
      <w:pPr>
        <w:spacing w:after="0" w:line="240" w:lineRule="auto"/>
      </w:pPr>
      <w:r>
        <w:separator/>
      </w:r>
    </w:p>
  </w:footnote>
  <w:footnote w:type="continuationSeparator" w:id="0">
    <w:p w14:paraId="3D4A2929" w14:textId="77777777" w:rsidR="008E3D6B" w:rsidRDefault="008E3D6B" w:rsidP="00C85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565385259"/>
      <w:docPartObj>
        <w:docPartGallery w:val="Page Numbers (Top of Page)"/>
        <w:docPartUnique/>
      </w:docPartObj>
    </w:sdtPr>
    <w:sdtEndPr>
      <w:rPr>
        <w:noProof/>
      </w:rPr>
    </w:sdtEndPr>
    <w:sdtContent>
      <w:p w14:paraId="7C1406D0" w14:textId="32C7AF83" w:rsidR="00C85456" w:rsidRPr="002148AC" w:rsidRDefault="002148AC">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C85456" w:rsidRPr="002148AC">
          <w:rPr>
            <w:rFonts w:ascii="Times New Roman" w:hAnsi="Times New Roman" w:cs="Times New Roman"/>
            <w:sz w:val="24"/>
            <w:szCs w:val="24"/>
          </w:rPr>
          <w:fldChar w:fldCharType="begin"/>
        </w:r>
        <w:r w:rsidR="00C85456" w:rsidRPr="002148AC">
          <w:rPr>
            <w:rFonts w:ascii="Times New Roman" w:hAnsi="Times New Roman" w:cs="Times New Roman"/>
            <w:sz w:val="24"/>
            <w:szCs w:val="24"/>
          </w:rPr>
          <w:instrText xml:space="preserve"> PAGE   \* MERGEFORMAT </w:instrText>
        </w:r>
        <w:r w:rsidR="00C85456" w:rsidRPr="002148AC">
          <w:rPr>
            <w:rFonts w:ascii="Times New Roman" w:hAnsi="Times New Roman" w:cs="Times New Roman"/>
            <w:sz w:val="24"/>
            <w:szCs w:val="24"/>
          </w:rPr>
          <w:fldChar w:fldCharType="separate"/>
        </w:r>
        <w:r w:rsidR="00C85456" w:rsidRPr="002148AC">
          <w:rPr>
            <w:rFonts w:ascii="Times New Roman" w:hAnsi="Times New Roman" w:cs="Times New Roman"/>
            <w:noProof/>
            <w:sz w:val="24"/>
            <w:szCs w:val="24"/>
          </w:rPr>
          <w:t>2</w:t>
        </w:r>
        <w:r w:rsidR="00C85456" w:rsidRPr="002148AC">
          <w:rPr>
            <w:rFonts w:ascii="Times New Roman" w:hAnsi="Times New Roman" w:cs="Times New Roman"/>
            <w:noProof/>
            <w:sz w:val="24"/>
            <w:szCs w:val="24"/>
          </w:rPr>
          <w:fldChar w:fldCharType="end"/>
        </w:r>
      </w:p>
    </w:sdtContent>
  </w:sdt>
  <w:p w14:paraId="6ECE1240" w14:textId="77777777" w:rsidR="00C85456" w:rsidRPr="002148AC" w:rsidRDefault="00C8545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D03"/>
    <w:rsid w:val="000359D2"/>
    <w:rsid w:val="002148AC"/>
    <w:rsid w:val="003D6565"/>
    <w:rsid w:val="004643BD"/>
    <w:rsid w:val="004A250D"/>
    <w:rsid w:val="00696656"/>
    <w:rsid w:val="008E3D6B"/>
    <w:rsid w:val="00BF6D03"/>
    <w:rsid w:val="00C17B26"/>
    <w:rsid w:val="00C85456"/>
    <w:rsid w:val="00CA3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FC8ED"/>
  <w15:chartTrackingRefBased/>
  <w15:docId w15:val="{8309A2ED-C5B5-43F3-8E73-CCE3E542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456"/>
  </w:style>
  <w:style w:type="paragraph" w:styleId="Footer">
    <w:name w:val="footer"/>
    <w:basedOn w:val="Normal"/>
    <w:link w:val="FooterChar"/>
    <w:uiPriority w:val="99"/>
    <w:unhideWhenUsed/>
    <w:rsid w:val="00C8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2020-11-13T01:14:00Z</dcterms:created>
  <dcterms:modified xsi:type="dcterms:W3CDTF">2020-11-13T03:04:00Z</dcterms:modified>
</cp:coreProperties>
</file>